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ровой судья судебного участка №3 Ханты-Манс</w:t>
      </w:r>
      <w:r>
        <w:rPr>
          <w:rFonts w:ascii="Times New Roman" w:eastAsia="Times New Roman" w:hAnsi="Times New Roman" w:cs="Times New Roman"/>
          <w:sz w:val="26"/>
          <w:szCs w:val="26"/>
        </w:rPr>
        <w:t>ийского судебного района Ханты-М</w:t>
      </w:r>
      <w:r>
        <w:rPr>
          <w:rFonts w:ascii="Times New Roman" w:eastAsia="Times New Roman" w:hAnsi="Times New Roman" w:cs="Times New Roman"/>
          <w:sz w:val="26"/>
          <w:szCs w:val="26"/>
        </w:rPr>
        <w:t>ансийского автономного округа-Югры Миненко Ю.Б.,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в отношении которого ведется производство по делу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Боталова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864</w:t>
      </w:r>
      <w:r>
        <w:rPr>
          <w:rFonts w:ascii="Times New Roman" w:eastAsia="Times New Roman" w:hAnsi="Times New Roman" w:cs="Times New Roman"/>
          <w:sz w:val="26"/>
          <w:szCs w:val="26"/>
        </w:rPr>
        <w:t>-280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ч.2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Боталова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Джалиля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Янгировича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2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Боталов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будучи лишенным права управления транспортными средствами на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год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ового судьи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12.12.2022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23.12.2022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правонарушения,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ого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09</w:t>
      </w:r>
      <w:r>
        <w:rPr>
          <w:rFonts w:ascii="Times New Roman" w:eastAsia="Times New Roman" w:hAnsi="Times New Roman" w:cs="Times New Roman"/>
          <w:sz w:val="26"/>
          <w:szCs w:val="26"/>
        </w:rPr>
        <w:t>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44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районе </w:t>
      </w:r>
      <w:r>
        <w:rPr>
          <w:rFonts w:ascii="Times New Roman" w:eastAsia="Times New Roman" w:hAnsi="Times New Roman" w:cs="Times New Roman"/>
          <w:sz w:val="26"/>
          <w:szCs w:val="26"/>
        </w:rPr>
        <w:t>дома №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Энгельса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управлял транспортным средством – автомобилем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2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государственный регистрационный знак </w:t>
      </w:r>
      <w:r>
        <w:rPr>
          <w:rStyle w:val="cat-UserDefinedgrp-29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Боталов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помощью защитника не воспользовался, вину в совершении правонарушения не оспаривал, пояснил, что </w:t>
      </w:r>
      <w:r>
        <w:rPr>
          <w:rFonts w:ascii="Times New Roman" w:eastAsia="Times New Roman" w:hAnsi="Times New Roman" w:cs="Times New Roman"/>
          <w:sz w:val="26"/>
          <w:szCs w:val="26"/>
        </w:rPr>
        <w:t>о лишении его права управления 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ранспортными средствами знал,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08 час. 44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принадлежащим ему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транспортным средством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28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государственный регистрационный знак </w:t>
      </w:r>
      <w:r>
        <w:rPr>
          <w:rStyle w:val="cat-UserDefinedgrp-29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 №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Энгельса</w:t>
      </w:r>
      <w:r>
        <w:rPr>
          <w:rFonts w:ascii="Times New Roman" w:eastAsia="Times New Roman" w:hAnsi="Times New Roman" w:cs="Times New Roman"/>
          <w:sz w:val="26"/>
          <w:szCs w:val="26"/>
        </w:rPr>
        <w:t>, его задержали сотрудники ДПС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Автомобилем пользуется в рабочих целя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>, так как работает на трех работах и везде не успевает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Военнослужащим в настоящее время не является.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Боталова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и</w:t>
      </w:r>
      <w:r>
        <w:rPr>
          <w:rFonts w:ascii="Times New Roman" w:eastAsia="Times New Roman" w:hAnsi="Times New Roman" w:cs="Times New Roman"/>
          <w:sz w:val="26"/>
          <w:szCs w:val="26"/>
        </w:rPr>
        <w:t>зучив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</w:t>
        </w:r>
      </w:hyperlink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РФ предусмотрена административная ответственность за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Боталова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управления транспортным средством водителем, лишенным права управления транспортными средствами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подтверждается исследованными с</w:t>
      </w:r>
      <w:r>
        <w:rPr>
          <w:rFonts w:ascii="Times New Roman" w:eastAsia="Times New Roman" w:hAnsi="Times New Roman" w:cs="Times New Roman"/>
          <w:sz w:val="26"/>
          <w:szCs w:val="26"/>
        </w:rPr>
        <w:t>удом доказательствами, а именно: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86ХМ </w:t>
      </w:r>
      <w:r>
        <w:rPr>
          <w:rFonts w:ascii="Times New Roman" w:eastAsia="Times New Roman" w:hAnsi="Times New Roman" w:cs="Times New Roman"/>
          <w:sz w:val="26"/>
          <w:szCs w:val="26"/>
        </w:rPr>
        <w:t>546660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составленным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Боталова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-рапортом ИДПС ОР ДПС ГИБДД МО МВД России «Ханты-Мансийский» </w:t>
      </w:r>
      <w:r>
        <w:rPr>
          <w:rFonts w:ascii="Times New Roman" w:eastAsia="Times New Roman" w:hAnsi="Times New Roman" w:cs="Times New Roman"/>
          <w:sz w:val="26"/>
          <w:szCs w:val="26"/>
        </w:rPr>
        <w:t>Пыхтеева Д.С., Денисова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.04.2024 по обстоятельствам выявления правонарушения;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мирового судьи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судебного района от </w:t>
      </w:r>
      <w:r>
        <w:rPr>
          <w:rFonts w:ascii="Times New Roman" w:eastAsia="Times New Roman" w:hAnsi="Times New Roman" w:cs="Times New Roman"/>
          <w:sz w:val="26"/>
          <w:szCs w:val="26"/>
        </w:rPr>
        <w:t>12.12.2022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23.12.2022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лишения права управления транспортными средствами на срок 1 год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 по ч.1 ст.12.8 КоАП РФ;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Боталова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ч.2 ст.12.7 КоАП РФ, как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характер и тяжесть совершенного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личность виновного, его имущественное положение, обстоятельства, смягчающие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отягчающие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Боталов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в области дорожного движения,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привлекался к административной ответственности за нарушение ПДД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обстоятельствами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</w:t>
      </w:r>
      <w:r>
        <w:rPr>
          <w:rFonts w:ascii="Times New Roman" w:eastAsia="Times New Roman" w:hAnsi="Times New Roman" w:cs="Times New Roman"/>
          <w:sz w:val="26"/>
          <w:szCs w:val="26"/>
        </w:rPr>
        <w:t>яю</w:t>
      </w:r>
      <w:r>
        <w:rPr>
          <w:rFonts w:ascii="Times New Roman" w:eastAsia="Times New Roman" w:hAnsi="Times New Roman" w:cs="Times New Roman"/>
          <w:sz w:val="26"/>
          <w:szCs w:val="26"/>
        </w:rPr>
        <w:t>тся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наличие на иждивении </w:t>
      </w:r>
      <w:r>
        <w:rPr>
          <w:rFonts w:ascii="Times New Roman" w:eastAsia="Times New Roman" w:hAnsi="Times New Roman" w:cs="Times New Roman"/>
          <w:sz w:val="26"/>
          <w:szCs w:val="26"/>
        </w:rPr>
        <w:t>несовершеннолетних детей.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>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имущественного положения </w:t>
      </w:r>
      <w:r>
        <w:rPr>
          <w:rFonts w:ascii="Times New Roman" w:eastAsia="Times New Roman" w:hAnsi="Times New Roman" w:cs="Times New Roman"/>
          <w:sz w:val="26"/>
          <w:szCs w:val="26"/>
        </w:rPr>
        <w:t>Боталова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суд не усматривает оснований для назначения наказания в виде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характера,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>Боталовым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его личности,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который ранее неоднократно привлекался к административной ответственности за нарушение ПДД РФ,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считает справедливым назначение наказания в виде административного ареста.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>ст.23.1, 29.10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Боталова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Джалиля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Янгировича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ч.2 ст.12.7 КоАП РФ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трое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Боталову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Д.Я.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8rplc-21">
    <w:name w:val="cat-UserDefined grp-28 rplc-21"/>
    <w:basedOn w:val="DefaultParagraphFont"/>
  </w:style>
  <w:style w:type="character" w:customStyle="1" w:styleId="cat-UserDefinedgrp-29rplc-22">
    <w:name w:val="cat-UserDefined grp-29 rplc-22"/>
    <w:basedOn w:val="DefaultParagraphFont"/>
  </w:style>
  <w:style w:type="character" w:customStyle="1" w:styleId="cat-UserDefinedgrp-28rplc-26">
    <w:name w:val="cat-UserDefined grp-28 rplc-26"/>
    <w:basedOn w:val="DefaultParagraphFont"/>
  </w:style>
  <w:style w:type="character" w:customStyle="1" w:styleId="cat-UserDefinedgrp-29rplc-27">
    <w:name w:val="cat-UserDefined grp-29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